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E1F" w14:textId="77777777" w:rsidR="00C82D24" w:rsidRDefault="00000000">
      <w:pPr>
        <w:spacing w:after="0"/>
        <w:ind w:left="-5" w:right="0" w:hanging="10"/>
        <w:jc w:val="left"/>
      </w:pPr>
      <w:r>
        <w:rPr>
          <w:sz w:val="20"/>
        </w:rPr>
        <w:t xml:space="preserve">Załącznik A do Regulaminu Amatorskiego Połowu Ryb w obwodach rybackich udostępnionych przez Dyrektora </w:t>
      </w:r>
    </w:p>
    <w:p w14:paraId="43E700D4" w14:textId="77777777" w:rsidR="00C82D24" w:rsidRDefault="00000000">
      <w:pPr>
        <w:spacing w:after="244"/>
        <w:ind w:left="-5" w:right="0" w:hanging="10"/>
        <w:jc w:val="left"/>
      </w:pPr>
      <w:r>
        <w:rPr>
          <w:sz w:val="20"/>
        </w:rPr>
        <w:t xml:space="preserve">Regionalnego Zarządu Gospodarki Wodnej w Białymstoku </w:t>
      </w:r>
    </w:p>
    <w:p w14:paraId="1017AF7E" w14:textId="77777777" w:rsidR="00C82D24" w:rsidRDefault="00000000">
      <w:pPr>
        <w:spacing w:after="94"/>
        <w:ind w:left="0" w:right="0" w:firstLine="0"/>
        <w:jc w:val="left"/>
      </w:pPr>
      <w:r>
        <w:rPr>
          <w:b/>
          <w:color w:val="383838"/>
        </w:rPr>
        <w:t xml:space="preserve"> </w:t>
      </w:r>
    </w:p>
    <w:p w14:paraId="561CC98D" w14:textId="6CC39118" w:rsidR="00C82D24" w:rsidRDefault="00000000" w:rsidP="0083331B">
      <w:pPr>
        <w:spacing w:after="91"/>
        <w:ind w:left="10" w:right="13" w:hanging="10"/>
        <w:jc w:val="center"/>
      </w:pPr>
      <w:r>
        <w:rPr>
          <w:b/>
          <w:color w:val="383838"/>
        </w:rPr>
        <w:t xml:space="preserve">LISTA OBWODÓW UDOSTĘPNIONYCH </w:t>
      </w:r>
      <w:r w:rsidR="00F85288">
        <w:rPr>
          <w:b/>
          <w:color w:val="383838"/>
        </w:rPr>
        <w:t xml:space="preserve">W 2024 R. </w:t>
      </w:r>
      <w:r>
        <w:rPr>
          <w:b/>
          <w:color w:val="383838"/>
        </w:rPr>
        <w:t>PRZEZ DYREKTORA RZGW W BIAŁYMSTOKU</w:t>
      </w:r>
      <w:r>
        <w:rPr>
          <w:color w:val="383838"/>
        </w:rPr>
        <w:t xml:space="preserve"> </w:t>
      </w:r>
      <w:r>
        <w:rPr>
          <w:b/>
          <w:color w:val="383838"/>
        </w:rPr>
        <w:t>DO AMATORSKIEGO POŁOWU RYB</w:t>
      </w:r>
      <w:r>
        <w:rPr>
          <w:color w:val="383838"/>
        </w:rPr>
        <w:t xml:space="preserve"> </w:t>
      </w:r>
    </w:p>
    <w:p w14:paraId="296CFAF8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rzeki Narew nr 5</w:t>
      </w:r>
      <w:r>
        <w:t xml:space="preserve"> obejmuje wody rzeki Narew na odcinku od ujścia rzeki Biebrza do ujścia rzeki Szkwa wraz z wodami jej dopływów oraz wody starorzeczy i innych zbiorników wodnych o ciągłym bądź okresowym naturalnym dopływie lub odpływie do wód tego odcinka, z wyłączeniem rzek: Biebrza i Pisa. </w:t>
      </w:r>
    </w:p>
    <w:p w14:paraId="54E4C047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rzeki Pisa nr 1</w:t>
      </w:r>
      <w:r>
        <w:t xml:space="preserve"> obejmuje wody rzeki Pisa na odcinku od osi podłużnej mostu kolejowego w miejscowości Pisz do ujścia rzeki Wincenta wraz z wodami jej dopływów oraz wody starorzeczy i innych zbiorników wodnych o ciągłym bądź okresowym naturalnym dopływie lub odpływie do wód tego odcinka. </w:t>
      </w:r>
    </w:p>
    <w:p w14:paraId="66B148DF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rzeki Pisa nr 2</w:t>
      </w:r>
      <w:r>
        <w:t xml:space="preserve"> obejmuje wody rzeki Pisa na odcinku od ujścia rzeki Wincenta do jej ujścia do rzeki Narew, rzeki Wincenta, wraz z wodami ich dopływów oraz wody starorzeczy i innych zbiorników wodnych o ciągłym bądź okresowym naturalnym dopływie lub odpływie do wód tego odcinka.  </w:t>
      </w:r>
    </w:p>
    <w:p w14:paraId="3A456E20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Iławki w zlewni rzeki Pisa nr 5</w:t>
      </w:r>
      <w:r>
        <w:t xml:space="preserve"> obejmuje wody jeziora Iławki wraz z wodami odpływu z jeziora Iławki do przepustu pod drogą w miejscowości Sterławki Wielkie. </w:t>
      </w:r>
    </w:p>
    <w:p w14:paraId="149E96AC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Stoczek w zlewni rzeki Pisa nr 19</w:t>
      </w:r>
      <w:r>
        <w:t xml:space="preserve"> obejmuje wody jeziora Stoczek wraz z wodami cieku łączącego jezioro Stoczek z jeziorem Ublik Mały do drogi Orzysz - Konopki Wielkie. </w:t>
      </w:r>
    </w:p>
    <w:p w14:paraId="2306FE2E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Łaźno w zlewni rzeki Ełk nr 1</w:t>
      </w:r>
      <w:r>
        <w:t xml:space="preserve"> obejmuje wody jeziora Szwałk Wielki, jeziora Szwałk Mały, jeziora Pilwąg, jeziora Łaźno (Haszno), jeziora Litygajno, jeziora Mazury (Birek), jeziora Dybowo wraz z wodami cieków łączących ww. jeziora, rzeki Czarna Struga na całej długości, rzeki Łaźna Struga od jeziora Łaźno do połączenia z rzeką Połomska Młynówka oraz rzeki Mazurka od miejscowości Zawady Oleckie do jej ujścia do jeziora Mazury z wyłączeniem wód rzeki Połomska Młynówka. </w:t>
      </w:r>
    </w:p>
    <w:p w14:paraId="5E51FF4E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Kiełki w zlewni rzeki Ełk nr 9</w:t>
      </w:r>
      <w:r>
        <w:t xml:space="preserve"> obejmuje wody jeziora Kiełki (Chełchy), oraz jeziora bez nazwy o pow. ok. 2,8 ha koło miejscowości Gryzy, wraz z wodami cieku na odcinku od źródeł do osi podłużnej mostu drogowego Olecko - Giżycko. </w:t>
      </w:r>
    </w:p>
    <w:p w14:paraId="0ABC2FF3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Krzywe w zlewni rzeki Ełk nr 21</w:t>
      </w:r>
      <w:r>
        <w:t xml:space="preserve"> obejmuje wody jeziora Krzywe (Krzywe Małe) wraz z wodami odpływu na odcinku do przepustu pod mostem drogowym w miejscowości Kałtki. </w:t>
      </w:r>
    </w:p>
    <w:p w14:paraId="7088443B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Wityny w zlewni rzeki Ełk nr 28</w:t>
      </w:r>
      <w:r>
        <w:t xml:space="preserve"> obejmuje wody jeziora Wityny (Jachimowo) wraz z wodami dopływów i odpływu z jeziora Wityny do jeziora Haleckie na odcinku do osi podłużnej mostu    w miejscowości Oracze. </w:t>
      </w:r>
    </w:p>
    <w:p w14:paraId="36AE8C29" w14:textId="77777777" w:rsidR="00C82D24" w:rsidRDefault="00000000">
      <w:pPr>
        <w:numPr>
          <w:ilvl w:val="0"/>
          <w:numId w:val="1"/>
        </w:numPr>
        <w:spacing w:after="38"/>
        <w:ind w:right="-9"/>
      </w:pPr>
      <w:r>
        <w:rPr>
          <w:b/>
        </w:rPr>
        <w:lastRenderedPageBreak/>
        <w:t>Obwód rybacki jeziora Reszki w zlewni rzeki Jegrznia nr 5</w:t>
      </w:r>
      <w:r>
        <w:t xml:space="preserve"> obejmuje wody jeziora Reszki wraz z wodami dopływu do jeziora Kukowo. </w:t>
      </w:r>
    </w:p>
    <w:p w14:paraId="6143DD21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Silec w zlewni rzeki Omet nr 3</w:t>
      </w:r>
      <w:r>
        <w:t xml:space="preserve"> obejmuje wody jeziora Silec (Sileckie) wraz z dopływami oraz z wodami odpływu rzeką Liwna do przepustu pod drogą Solanka -Srokowo. </w:t>
      </w:r>
    </w:p>
    <w:p w14:paraId="03872BD6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Klimunt w zlewni rzeki Pisa  Nr 44</w:t>
      </w:r>
      <w:r>
        <w:t xml:space="preserve"> obejmuje wody jeziora Klimunt, jeziora Klimontek wraz z wodami dopływu do jeziora Krutyńskie.  </w:t>
      </w:r>
    </w:p>
    <w:p w14:paraId="73A952FB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Biała Piska w zlewni rzeki Pisa Nr 57</w:t>
      </w:r>
      <w:r>
        <w:t xml:space="preserve"> obejmuje wody jeziora Biała Piska wraz z wodami rzeki Białka na całej długości. </w:t>
      </w:r>
    </w:p>
    <w:p w14:paraId="41E167C3" w14:textId="77777777" w:rsidR="00C82D24" w:rsidRDefault="00000000">
      <w:pPr>
        <w:numPr>
          <w:ilvl w:val="0"/>
          <w:numId w:val="1"/>
        </w:numPr>
        <w:spacing w:after="38"/>
        <w:ind w:right="-9"/>
      </w:pPr>
      <w:r>
        <w:rPr>
          <w:b/>
        </w:rPr>
        <w:t>Obwód rybacki jeziora Czarne w zlewni rzeki Węgorapa Nr 12</w:t>
      </w:r>
      <w:r>
        <w:t xml:space="preserve"> obejmuje wody jeziora Czarne wraz z wodami odpływu z jeziora Czarne do stawów Kruklin.  </w:t>
      </w:r>
    </w:p>
    <w:p w14:paraId="7F5671FD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Kożuchy Młyn w zlewni rzeka Pisa Nr 52</w:t>
      </w:r>
      <w:r>
        <w:t xml:space="preserve"> obejmuje wody jeziora Kożuchy Młyn wraz z rzeką Konopka na odcinku od źródeł do osi podłużnej mostu na drodze Biała Piska-Konopki. </w:t>
      </w:r>
      <w:r>
        <w:rPr>
          <w:color w:val="FF0000"/>
        </w:rPr>
        <w:t xml:space="preserve"> </w:t>
      </w:r>
    </w:p>
    <w:p w14:paraId="325FE20F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rzeki Jarka Nr 1</w:t>
      </w:r>
      <w:r>
        <w:t xml:space="preserve"> obejmuje wody rzeki Jarka od źródeł do jej ujścia do jeziora Gołdap, wraz z wodami jej dopływów oraz wody starorzeczy i innych zbiorników wodnych o ciągłym bądź okresowym naturalnym dopływie lub odpływie do wód tego odcinka.</w:t>
      </w:r>
      <w:r>
        <w:rPr>
          <w:color w:val="FF0000"/>
        </w:rPr>
        <w:t xml:space="preserve"> </w:t>
      </w:r>
    </w:p>
    <w:p w14:paraId="237029B3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Wądołek Duży w zlewni rzeki Pisa Nr 64</w:t>
      </w:r>
      <w:r>
        <w:t xml:space="preserve"> obejmuje wody jeziora Wądołek Duży, jeziora Wądołek Mały, rzeki Rybnica (Wądołek) na odcinku od osi podłużnej mostu drogowego Piskorzewo – Jeże do jeziora Wądołek Duży. </w:t>
      </w:r>
    </w:p>
    <w:p w14:paraId="20FC801C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Łanowicze w zlewni rzeki Rospuda Nr 5</w:t>
      </w:r>
      <w:r>
        <w:t xml:space="preserve"> obejmuje wody jeziora Łanowicze, rzeki Zuśnianka na odcinku od źródeł do osi podłużnej ostatniego mostu w miejscowości Zusno.</w:t>
      </w:r>
      <w:r>
        <w:rPr>
          <w:color w:val="FF0000"/>
        </w:rPr>
        <w:t xml:space="preserve"> </w:t>
      </w:r>
    </w:p>
    <w:p w14:paraId="11CB81F9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Klebarskie w zlewni rzeki Łyna Nr 17</w:t>
      </w:r>
      <w:r>
        <w:t xml:space="preserve"> obejmuje wody jeziora Linowskie, wraz z wodami dopływu i kanału łączącego jezioro Linowskie z jeziorem Klebarskie, jeziora Klebarskie, wraz z wodami dopływów bez nazwy oraz systemu kanałów łączących jezioro Klebarskie z jeziorem Wadąg, jeziora Bogdany, jeziora Skanda, rzeki Kośna na odcinku od jazu piętrzącego w Pajtuńskim Młynie.</w:t>
      </w:r>
      <w:r>
        <w:rPr>
          <w:color w:val="FF0000"/>
        </w:rPr>
        <w:t xml:space="preserve"> </w:t>
      </w:r>
    </w:p>
    <w:p w14:paraId="4745F217" w14:textId="77777777" w:rsidR="00C82D24" w:rsidRDefault="00000000">
      <w:pPr>
        <w:numPr>
          <w:ilvl w:val="0"/>
          <w:numId w:val="1"/>
        </w:numPr>
        <w:ind w:right="-9"/>
      </w:pPr>
      <w:r>
        <w:rPr>
          <w:b/>
        </w:rPr>
        <w:t>Obwód rybacki jeziora Limajno w zlewni rzeki Łyna Nr 47</w:t>
      </w:r>
      <w:r>
        <w:t xml:space="preserve"> obejmuje wody jeziora Limajno, jeziora Stobojno (Stobagien), wraz z wodami cieków łączących ww. jeziora i odpływu z jeziora Stobojno do rzeki Łyna.</w:t>
      </w:r>
      <w:r>
        <w:rPr>
          <w:color w:val="FF0000"/>
        </w:rPr>
        <w:t xml:space="preserve"> </w:t>
      </w:r>
    </w:p>
    <w:p w14:paraId="616544E1" w14:textId="77777777" w:rsidR="00C82D24" w:rsidRDefault="00000000">
      <w:pPr>
        <w:numPr>
          <w:ilvl w:val="0"/>
          <w:numId w:val="1"/>
        </w:numPr>
        <w:spacing w:after="0"/>
        <w:ind w:right="-9"/>
      </w:pPr>
      <w:r>
        <w:rPr>
          <w:b/>
        </w:rPr>
        <w:t xml:space="preserve">Obwód rybacki jeziora Luterskie w zlewni rzeki Łyna Nr 48 </w:t>
      </w:r>
      <w:r>
        <w:rPr>
          <w:sz w:val="22"/>
        </w:rPr>
        <w:t xml:space="preserve">obejmuje wody rzeki </w:t>
      </w:r>
    </w:p>
    <w:p w14:paraId="0510547E" w14:textId="77777777" w:rsidR="00C82D24" w:rsidRDefault="00000000">
      <w:pPr>
        <w:spacing w:after="47" w:line="250" w:lineRule="auto"/>
        <w:ind w:left="720" w:right="0" w:firstLine="0"/>
        <w:jc w:val="left"/>
      </w:pPr>
      <w:r>
        <w:rPr>
          <w:sz w:val="22"/>
        </w:rPr>
        <w:t>Symsarna na odcinku od źródeł do jazu piętrzącego w miejscowości Jeziorany, jeziora Bierdawy, jeziora Luterskie, jeziora Ławki, wraz z wodami dopływów.</w:t>
      </w:r>
      <w:r>
        <w:rPr>
          <w:color w:val="FF0000"/>
        </w:rPr>
        <w:t xml:space="preserve"> </w:t>
      </w:r>
    </w:p>
    <w:p w14:paraId="5E8616B3" w14:textId="77777777" w:rsidR="00C82D24" w:rsidRDefault="00000000">
      <w:pPr>
        <w:numPr>
          <w:ilvl w:val="0"/>
          <w:numId w:val="1"/>
        </w:numPr>
        <w:spacing w:after="0"/>
        <w:ind w:right="-9"/>
      </w:pPr>
      <w:r>
        <w:rPr>
          <w:b/>
        </w:rPr>
        <w:t>Obwód rybacki jeziora Rydzówka na Kanale Mazurskim Nr 1</w:t>
      </w:r>
      <w:r>
        <w:t xml:space="preserve"> obejmuje wody jeziora Rydzówka, Kanału Mazurskiego na odcinku od wypływu z jeziora Rydzówka do osi podłużnej mostu przy śluzie w miejscowości Guja, rzeki Rawda na odcinku do osi podłużnej mostu drogowego w miejscowości Guja, jeziora Węgielsztyńskie wraz z wodami odpływu do rzeki Rawda, jeziora Staw Surwile.</w:t>
      </w:r>
      <w:r>
        <w:rPr>
          <w:color w:val="FF0000"/>
        </w:rPr>
        <w:t xml:space="preserve"> </w:t>
      </w:r>
    </w:p>
    <w:sectPr w:rsidR="00C82D24">
      <w:pgSz w:w="11906" w:h="16838"/>
      <w:pgMar w:top="1459" w:right="1412" w:bottom="2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51DF"/>
    <w:multiLevelType w:val="hybridMultilevel"/>
    <w:tmpl w:val="39D64F98"/>
    <w:lvl w:ilvl="0" w:tplc="CA22003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E77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E8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E9C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FB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2E2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E5F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4B0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6A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1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24"/>
    <w:rsid w:val="005A5AAD"/>
    <w:rsid w:val="0083331B"/>
    <w:rsid w:val="00C82D24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E06"/>
  <w15:docId w15:val="{7DA3F78C-EC68-4DAE-86C6-B2FA267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/>
      <w:ind w:left="730" w:right="3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Pul (RZGW Białystok)</dc:creator>
  <cp:keywords/>
  <cp:lastModifiedBy>Pul Grzegorz (RZGW Białystok)</cp:lastModifiedBy>
  <cp:revision>5</cp:revision>
  <dcterms:created xsi:type="dcterms:W3CDTF">2023-12-18T08:55:00Z</dcterms:created>
  <dcterms:modified xsi:type="dcterms:W3CDTF">2024-01-03T13:16:00Z</dcterms:modified>
</cp:coreProperties>
</file>